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PROFESSIONAL CLEANING SERVICES</w:t>
        <w:br w:type="textWrapping"/>
        <w:t xml:space="preserve">                At Sparkle City, we provide reliable, high-quality cleaning services for residential and commercial properties throughout Seattle, Edmonds, Lynnwood, Everett, Bellevue, and surrounding areas.</w:t>
        <w:br w:type="textWrapping"/>
        <w:t xml:space="preserve">                Our experienced team is committed to delivering exceptional results with attention to detail, professionalism, and customer satisfaction. Whether you need routine maintenance cleaning, deep cleaning, move-in/move-out cleaning, or post-remodel cleanup, we are ready to help keep your property spotless and comfortable.</w:t>
        <w:br w:type="textWrapping"/>
        <w:t xml:space="preserve">                Why Choose Sparkle City?</w:t>
        <w:br w:type="textWrapping"/>
        <w:t xml:space="preserve">        • Professional and dependable service</w:t>
        <w:br w:type="textWrapping"/>
        <w:t xml:space="preserve">        • Competitive and transparent pricing</w:t>
        <w:br w:type="textWrapping"/>
        <w:t xml:space="preserve">        • Flexible scheduling options</w:t>
        <w:br w:type="textWrapping"/>
        <w:t xml:space="preserve">        • Attention to detail and quality workmanship</w:t>
        <w:br w:type="textWrapping"/>
        <w:t xml:space="preserve">        • Residential and commercial cleaning solutions</w:t>
        <w:br w:type="textWrapping"/>
        <w:t xml:space="preserve">        • Free estimates with no obligation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SPARKLE CITY PRICE LIST</w:t>
      </w:r>
    </w:p>
    <w:tbl>
      <w:tblPr>
        <w:tblStyle w:val="Table1"/>
        <w:tblW w:w="10201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9"/>
        <w:gridCol w:w="1005"/>
        <w:gridCol w:w="992"/>
        <w:gridCol w:w="284"/>
        <w:gridCol w:w="3106"/>
        <w:gridCol w:w="863"/>
        <w:gridCol w:w="992"/>
        <w:tblGridChange w:id="0">
          <w:tblGrid>
            <w:gridCol w:w="2959"/>
            <w:gridCol w:w="1005"/>
            <w:gridCol w:w="992"/>
            <w:gridCol w:w="284"/>
            <w:gridCol w:w="3106"/>
            <w:gridCol w:w="863"/>
            <w:gridCol w:w="992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Main Services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Additional Services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Service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Price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per Hr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Price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per Sq Ft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Service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Price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per Hr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Price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per Sq Ft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Regular House Cleaning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$55-65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$0.20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Upholstery Cleaning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$65-70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$0.20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Deep Cleaning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$60-70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$0.25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Rug Cleaning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$60-70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$0.25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Move-In / Move-Out Cleaning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$60-70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$0.30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Curtain Cleaning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$60-70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$0.30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Post-Remodel Cleaning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$65-75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$0.35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Window Cleaning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$65-75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$0.35</w:t>
            </w:r>
          </w:p>
        </w:tc>
      </w:tr>
    </w:tbl>
    <w:p w:rsidR="00000000" w:rsidDel="00000000" w:rsidP="00000000" w:rsidRDefault="00000000" w:rsidRPr="00000000" w14:paraId="0000003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Licensed &amp; Insured</w:t>
        <w:br w:type="textWrapping"/>
        <w:br w:type="textWrapping"/>
        <w:t xml:space="preserve">              Free Estimates</w:t>
        <w:br w:type="textWrapping"/>
        <w:br w:type="textWrapping"/>
        <w:t xml:space="preserve">              Seattle • Bellevue • Lynnwood • Edmonds • Everett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       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Phone: 4258006565, 2063756564</w:t>
        <w:br w:type="textWrapping"/>
        <w:t xml:space="preserve">    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       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Email: team@sparklecity.org, sparklecitywa@gmail.com</w:t>
        <w:br w:type="textWrapping"/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       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Website: www.sparklecity.org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Quattrocento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